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6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855"/>
        <w:gridCol w:w="236"/>
        <w:gridCol w:w="2526"/>
        <w:gridCol w:w="229"/>
      </w:tblGrid>
      <w:tr w:rsidR="0078357B" w14:paraId="6CB7B20F" w14:textId="77777777" w:rsidTr="004C0543">
        <w:trPr>
          <w:gridAfter w:val="1"/>
          <w:wAfter w:w="229" w:type="dxa"/>
          <w:trHeight w:val="3426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52F8" w14:textId="77777777" w:rsidR="0078357B" w:rsidRDefault="0078357B" w:rsidP="004C0543">
            <w:pPr>
              <w:spacing w:beforeLines="100" w:before="312"/>
              <w:jc w:val="center"/>
              <w:rPr>
                <w:rFonts w:ascii="微软雅黑" w:eastAsia="微软雅黑" w:hAnsi="微软雅黑"/>
                <w:b/>
                <w:color w:val="FF000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 w:rsidR="0078357B" w:rsidRPr="0068738F" w14:paraId="772DD159" w14:textId="77777777" w:rsidTr="004C0543">
        <w:trPr>
          <w:gridAfter w:val="1"/>
          <w:wAfter w:w="229" w:type="dxa"/>
          <w:trHeight w:val="795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6CB9B" w14:textId="22DF9C9E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bCs/>
              </w:rPr>
            </w:pPr>
            <w:r w:rsidRPr="0068738F">
              <w:rPr>
                <w:rFonts w:eastAsia="黑体" w:hint="eastAsia"/>
                <w:bCs/>
              </w:rPr>
              <w:t>第</w:t>
            </w:r>
            <w:r w:rsidR="00B25455">
              <w:rPr>
                <w:rFonts w:eastAsia="黑体"/>
                <w:bCs/>
              </w:rPr>
              <w:t>1</w:t>
            </w:r>
            <w:r w:rsidR="004578AA">
              <w:rPr>
                <w:rFonts w:eastAsia="黑体"/>
                <w:bCs/>
              </w:rPr>
              <w:t>8</w:t>
            </w:r>
            <w:r w:rsidRPr="0068738F">
              <w:rPr>
                <w:rFonts w:eastAsia="黑体" w:hint="eastAsia"/>
                <w:bCs/>
              </w:rPr>
              <w:t>期</w:t>
            </w:r>
            <w:r w:rsidRPr="0068738F">
              <w:rPr>
                <w:rFonts w:eastAsia="黑体"/>
                <w:bCs/>
              </w:rPr>
              <w:t xml:space="preserve">         </w:t>
            </w:r>
            <w:r w:rsidRPr="0068738F">
              <w:rPr>
                <w:rFonts w:ascii="仿宋_GB2312" w:hint="eastAsia"/>
                <w:bCs/>
              </w:rPr>
              <w:t xml:space="preserve">                                     </w:t>
            </w:r>
          </w:p>
        </w:tc>
      </w:tr>
      <w:tr w:rsidR="0078357B" w:rsidRPr="0068738F" w14:paraId="21EA9DA6" w14:textId="77777777" w:rsidTr="004C0543">
        <w:trPr>
          <w:trHeight w:hRule="exact" w:val="917"/>
          <w:jc w:val="center"/>
        </w:trPr>
        <w:tc>
          <w:tcPr>
            <w:tcW w:w="5855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3C52D95" w14:textId="77777777" w:rsidR="0078357B" w:rsidRPr="0068738F" w:rsidRDefault="0078357B" w:rsidP="004C0543">
            <w:pPr>
              <w:spacing w:before="100"/>
              <w:rPr>
                <w:rFonts w:ascii="仿宋_GB2312"/>
                <w:sz w:val="30"/>
                <w:szCs w:val="30"/>
              </w:rPr>
            </w:pPr>
            <w:r w:rsidRPr="0068738F">
              <w:rPr>
                <w:rFonts w:ascii="仿宋_GB2312" w:hint="eastAsia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2E72767C" w14:textId="77777777" w:rsidR="0078357B" w:rsidRPr="0068738F" w:rsidRDefault="0078357B" w:rsidP="004C0543"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78384637" w14:textId="4519DDD8" w:rsidR="0078357B" w:rsidRPr="0068738F" w:rsidRDefault="0078357B" w:rsidP="004C0543"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20</w:t>
            </w:r>
            <w:r w:rsidR="00AB0F20">
              <w:rPr>
                <w:rFonts w:ascii="仿宋_GB2312"/>
                <w:spacing w:val="-8"/>
                <w:sz w:val="30"/>
                <w:szCs w:val="30"/>
              </w:rPr>
              <w:t>22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年</w:t>
            </w:r>
            <w:r w:rsidR="00480708">
              <w:rPr>
                <w:rFonts w:ascii="仿宋_GB2312"/>
                <w:spacing w:val="-8"/>
                <w:sz w:val="30"/>
                <w:szCs w:val="30"/>
              </w:rPr>
              <w:t>10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月</w:t>
            </w:r>
            <w:r w:rsidR="00B25455">
              <w:rPr>
                <w:rFonts w:ascii="仿宋_GB2312"/>
                <w:spacing w:val="-8"/>
                <w:sz w:val="30"/>
                <w:szCs w:val="30"/>
              </w:rPr>
              <w:t>24</w:t>
            </w:r>
            <w:r w:rsidRPr="0068738F">
              <w:rPr>
                <w:rFonts w:ascii="仿宋_GB2312" w:hint="eastAsia"/>
                <w:spacing w:val="-8"/>
                <w:sz w:val="30"/>
                <w:szCs w:val="30"/>
              </w:rPr>
              <w:t>日</w:t>
            </w:r>
          </w:p>
        </w:tc>
      </w:tr>
    </w:tbl>
    <w:p w14:paraId="40AEB1E9" w14:textId="77777777" w:rsidR="0078357B" w:rsidRPr="001D3784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</w:p>
    <w:p w14:paraId="08EC11DD" w14:textId="4E3ECBC6" w:rsidR="0078357B" w:rsidRPr="00C1356E" w:rsidRDefault="00480708" w:rsidP="00B36C3A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4578AA">
        <w:rPr>
          <w:rFonts w:ascii="仿宋_GB2312" w:hAnsi="仿宋"/>
          <w:sz w:val="28"/>
          <w:szCs w:val="28"/>
        </w:rPr>
        <w:t>10</w:t>
      </w:r>
      <w:r w:rsidR="0078357B" w:rsidRPr="004578AA">
        <w:rPr>
          <w:rFonts w:ascii="仿宋_GB2312" w:hAnsi="仿宋" w:hint="eastAsia"/>
          <w:sz w:val="28"/>
          <w:szCs w:val="28"/>
        </w:rPr>
        <w:t>月</w:t>
      </w:r>
      <w:r w:rsidR="00BE54D3" w:rsidRPr="004578AA">
        <w:rPr>
          <w:rFonts w:ascii="仿宋_GB2312" w:hAnsi="仿宋"/>
          <w:sz w:val="28"/>
          <w:szCs w:val="28"/>
        </w:rPr>
        <w:t>24</w:t>
      </w:r>
      <w:r w:rsidR="0078357B" w:rsidRPr="004578AA">
        <w:rPr>
          <w:rFonts w:ascii="仿宋_GB2312" w:hAnsi="仿宋" w:hint="eastAsia"/>
          <w:sz w:val="28"/>
          <w:szCs w:val="28"/>
        </w:rPr>
        <w:t>日上午，物联网学院党委召开了202</w:t>
      </w:r>
      <w:r w:rsidR="00AB0F20" w:rsidRPr="004578AA">
        <w:rPr>
          <w:rFonts w:ascii="仿宋_GB2312" w:hAnsi="仿宋"/>
          <w:sz w:val="28"/>
          <w:szCs w:val="28"/>
        </w:rPr>
        <w:t>2</w:t>
      </w:r>
      <w:r w:rsidR="0078357B" w:rsidRPr="004578AA">
        <w:rPr>
          <w:rFonts w:ascii="仿宋_GB2312" w:hAnsi="仿宋" w:hint="eastAsia"/>
          <w:sz w:val="28"/>
          <w:szCs w:val="28"/>
        </w:rPr>
        <w:t>年</w:t>
      </w:r>
      <w:r w:rsidR="0078357B" w:rsidRPr="004578AA">
        <w:rPr>
          <w:rFonts w:ascii="仿宋_GB2312" w:hAnsi="仿宋"/>
          <w:sz w:val="28"/>
          <w:szCs w:val="28"/>
        </w:rPr>
        <w:t>第</w:t>
      </w:r>
      <w:r w:rsidR="00B25455" w:rsidRPr="004578AA">
        <w:rPr>
          <w:rFonts w:ascii="仿宋_GB2312" w:hAnsi="仿宋"/>
          <w:sz w:val="28"/>
          <w:szCs w:val="28"/>
        </w:rPr>
        <w:t>1</w:t>
      </w:r>
      <w:r w:rsidR="004578AA" w:rsidRPr="004578AA">
        <w:rPr>
          <w:rFonts w:ascii="仿宋_GB2312" w:hAnsi="仿宋"/>
          <w:sz w:val="28"/>
          <w:szCs w:val="28"/>
        </w:rPr>
        <w:t>8</w:t>
      </w:r>
      <w:r w:rsidR="0078357B" w:rsidRPr="004578AA">
        <w:rPr>
          <w:rFonts w:ascii="仿宋_GB2312" w:hAnsi="仿宋" w:hint="eastAsia"/>
          <w:sz w:val="28"/>
          <w:szCs w:val="28"/>
        </w:rPr>
        <w:t>次会议</w:t>
      </w:r>
      <w:r w:rsidR="006B418A" w:rsidRPr="004578AA">
        <w:rPr>
          <w:rFonts w:ascii="仿宋_GB2312" w:hAnsi="仿宋" w:hint="eastAsia"/>
          <w:sz w:val="28"/>
          <w:szCs w:val="28"/>
        </w:rPr>
        <w:t>，</w:t>
      </w:r>
      <w:r w:rsidR="0078357B" w:rsidRPr="00C1356E">
        <w:rPr>
          <w:rFonts w:ascii="仿宋_GB2312" w:hAnsi="仿宋" w:hint="eastAsia"/>
          <w:sz w:val="28"/>
          <w:szCs w:val="28"/>
        </w:rPr>
        <w:t>会议由院党委书记邓艳华主持。出席会议的有：党委书记邓艳华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="00B25455" w:rsidRPr="00C1356E">
        <w:rPr>
          <w:rFonts w:ascii="仿宋_GB2312" w:hAnsi="仿宋" w:hint="eastAsia"/>
          <w:sz w:val="28"/>
          <w:szCs w:val="28"/>
        </w:rPr>
        <w:t>院长兼党委副书记张登银，</w:t>
      </w:r>
      <w:r w:rsidR="00B36C3A" w:rsidRPr="00C1356E">
        <w:rPr>
          <w:rFonts w:ascii="仿宋_GB2312" w:hAnsi="仿宋" w:hint="eastAsia"/>
          <w:sz w:val="28"/>
          <w:szCs w:val="28"/>
        </w:rPr>
        <w:t>党委副书记、副院长徐欣娅</w:t>
      </w:r>
      <w:r w:rsidR="005E50A8" w:rsidRPr="00C1356E">
        <w:rPr>
          <w:rFonts w:ascii="仿宋_GB2312" w:hAnsi="仿宋" w:hint="eastAsia"/>
          <w:sz w:val="28"/>
          <w:szCs w:val="28"/>
        </w:rPr>
        <w:t>，</w:t>
      </w:r>
      <w:r w:rsidRPr="00C1356E">
        <w:rPr>
          <w:rFonts w:ascii="仿宋_GB2312" w:hAnsi="仿宋" w:hint="eastAsia"/>
          <w:sz w:val="28"/>
          <w:szCs w:val="28"/>
        </w:rPr>
        <w:t>副院长兼党委委员</w:t>
      </w:r>
      <w:r w:rsidR="008C5EC1" w:rsidRPr="00C1356E">
        <w:rPr>
          <w:rFonts w:ascii="仿宋_GB2312" w:hAnsi="仿宋" w:hint="eastAsia"/>
          <w:sz w:val="28"/>
          <w:szCs w:val="28"/>
        </w:rPr>
        <w:t>潘甦、陆音</w:t>
      </w:r>
      <w:r w:rsidR="0078357B" w:rsidRPr="00C1356E">
        <w:rPr>
          <w:rFonts w:ascii="仿宋_GB2312" w:hAnsi="仿宋" w:hint="eastAsia"/>
          <w:sz w:val="28"/>
          <w:szCs w:val="28"/>
        </w:rPr>
        <w:t>。院长助理陈思光</w:t>
      </w:r>
      <w:r w:rsidR="00B36C3A" w:rsidRPr="00C1356E">
        <w:rPr>
          <w:rFonts w:ascii="仿宋_GB2312" w:hAnsi="仿宋" w:hint="eastAsia"/>
          <w:sz w:val="28"/>
          <w:szCs w:val="28"/>
        </w:rPr>
        <w:t>、</w:t>
      </w:r>
      <w:r w:rsidR="0078357B" w:rsidRPr="00C1356E">
        <w:rPr>
          <w:rFonts w:ascii="仿宋_GB2312" w:hAnsi="仿宋" w:hint="eastAsia"/>
          <w:sz w:val="28"/>
          <w:szCs w:val="28"/>
        </w:rPr>
        <w:t>党委专职组织员</w:t>
      </w:r>
      <w:r w:rsidR="00AB0F20" w:rsidRPr="00C1356E">
        <w:rPr>
          <w:rFonts w:ascii="仿宋_GB2312" w:hAnsi="仿宋" w:hint="eastAsia"/>
          <w:sz w:val="28"/>
          <w:szCs w:val="28"/>
        </w:rPr>
        <w:t>唐静月</w:t>
      </w:r>
      <w:r w:rsidR="0078357B" w:rsidRPr="00C1356E">
        <w:rPr>
          <w:rFonts w:ascii="仿宋_GB2312" w:hAnsi="仿宋" w:hint="eastAsia"/>
          <w:sz w:val="28"/>
          <w:szCs w:val="28"/>
        </w:rPr>
        <w:t>列席会议；</w:t>
      </w:r>
      <w:r w:rsidR="005E50A8" w:rsidRPr="00C1356E">
        <w:rPr>
          <w:rFonts w:ascii="仿宋_GB2312" w:hAnsi="仿宋" w:hint="eastAsia"/>
          <w:sz w:val="28"/>
          <w:szCs w:val="28"/>
        </w:rPr>
        <w:t>办公室主任胡文龙、</w:t>
      </w:r>
      <w:r w:rsidR="0084024B" w:rsidRPr="00C1356E">
        <w:rPr>
          <w:rFonts w:ascii="仿宋_GB2312" w:hAnsi="仿宋" w:hint="eastAsia"/>
          <w:sz w:val="28"/>
          <w:szCs w:val="28"/>
        </w:rPr>
        <w:t>分工会副主席桂兴亮</w:t>
      </w:r>
      <w:r w:rsidR="005B4AC7">
        <w:rPr>
          <w:rFonts w:ascii="仿宋_GB2312" w:hAnsi="仿宋" w:hint="eastAsia"/>
          <w:sz w:val="28"/>
          <w:szCs w:val="28"/>
        </w:rPr>
        <w:t>在</w:t>
      </w:r>
      <w:r w:rsidR="0078357B" w:rsidRPr="00C1356E">
        <w:rPr>
          <w:rFonts w:ascii="仿宋_GB2312" w:hAnsi="仿宋" w:hint="eastAsia"/>
          <w:sz w:val="28"/>
          <w:szCs w:val="28"/>
        </w:rPr>
        <w:t>讨论相关议题时列席会议。</w:t>
      </w:r>
    </w:p>
    <w:p w14:paraId="6375F312" w14:textId="77777777" w:rsidR="0078357B" w:rsidRPr="00C1356E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C1356E">
        <w:rPr>
          <w:rFonts w:ascii="仿宋_GB2312" w:hAnsi="仿宋" w:hint="eastAsia"/>
          <w:sz w:val="28"/>
          <w:szCs w:val="28"/>
        </w:rPr>
        <w:t>会议议题如下：</w:t>
      </w:r>
    </w:p>
    <w:p w14:paraId="3EFAE4B0" w14:textId="4D479E15" w:rsidR="0078357B" w:rsidRPr="0070683D" w:rsidRDefault="0078357B" w:rsidP="00480708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议题一：</w:t>
      </w:r>
      <w:r w:rsidR="007E084F" w:rsidRPr="0070683D">
        <w:rPr>
          <w:rFonts w:ascii="仿宋_GB2312" w:hAnsi="仿宋" w:hint="eastAsia"/>
          <w:sz w:val="28"/>
          <w:szCs w:val="28"/>
        </w:rPr>
        <w:t>专题</w:t>
      </w:r>
      <w:r w:rsidRPr="0070683D">
        <w:rPr>
          <w:rFonts w:ascii="仿宋_GB2312" w:hAnsi="仿宋" w:hint="eastAsia"/>
          <w:sz w:val="28"/>
          <w:szCs w:val="28"/>
        </w:rPr>
        <w:t>学习</w:t>
      </w:r>
      <w:r w:rsidR="007E084F" w:rsidRPr="0070683D">
        <w:rPr>
          <w:rFonts w:ascii="仿宋_GB2312" w:hAnsi="仿宋" w:hint="eastAsia"/>
          <w:sz w:val="28"/>
          <w:szCs w:val="28"/>
        </w:rPr>
        <w:t>党</w:t>
      </w:r>
      <w:r w:rsidR="00B25455" w:rsidRPr="0070683D">
        <w:rPr>
          <w:rFonts w:ascii="仿宋_GB2312" w:hAnsi="仿宋"/>
          <w:sz w:val="28"/>
          <w:szCs w:val="28"/>
        </w:rPr>
        <w:t>的二十大提出的一系列</w:t>
      </w:r>
      <w:r w:rsidR="007E084F" w:rsidRPr="0070683D">
        <w:rPr>
          <w:rFonts w:ascii="仿宋_GB2312" w:hAnsi="仿宋" w:hint="eastAsia"/>
          <w:sz w:val="28"/>
          <w:szCs w:val="28"/>
        </w:rPr>
        <w:t>新观点、新论断、新思想，重点学习关于教育的重要论述</w:t>
      </w:r>
      <w:r w:rsidRPr="0070683D">
        <w:rPr>
          <w:rFonts w:ascii="仿宋_GB2312" w:hAnsi="仿宋" w:hint="eastAsia"/>
          <w:sz w:val="28"/>
          <w:szCs w:val="28"/>
        </w:rPr>
        <w:t>；</w:t>
      </w:r>
    </w:p>
    <w:p w14:paraId="0251FD86" w14:textId="313B6281" w:rsidR="0078357B" w:rsidRPr="0070683D" w:rsidRDefault="0078357B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议题二：</w:t>
      </w:r>
      <w:r w:rsidR="00B25455" w:rsidRPr="0070683D">
        <w:rPr>
          <w:rFonts w:ascii="仿宋_GB2312" w:hAnsi="仿宋" w:hint="eastAsia"/>
          <w:sz w:val="28"/>
          <w:szCs w:val="28"/>
        </w:rPr>
        <w:t>传达</w:t>
      </w:r>
      <w:r w:rsidR="00D55012" w:rsidRPr="0070683D">
        <w:rPr>
          <w:rFonts w:ascii="仿宋_GB2312" w:hAnsi="仿宋" w:hint="eastAsia"/>
          <w:sz w:val="28"/>
          <w:szCs w:val="28"/>
        </w:rPr>
        <w:t>校党委</w:t>
      </w:r>
      <w:r w:rsidR="00B25455" w:rsidRPr="0070683D">
        <w:rPr>
          <w:rFonts w:ascii="仿宋_GB2312" w:hAnsi="仿宋" w:hint="eastAsia"/>
          <w:sz w:val="28"/>
          <w:szCs w:val="28"/>
        </w:rPr>
        <w:t>宣传部《</w:t>
      </w:r>
      <w:r w:rsidR="00B25455" w:rsidRPr="0070683D">
        <w:rPr>
          <w:rFonts w:ascii="仿宋_GB2312" w:hAnsi="仿宋"/>
          <w:sz w:val="28"/>
          <w:szCs w:val="28"/>
        </w:rPr>
        <w:t>南京邮电大学学习宣传贯彻党的二十大精神</w:t>
      </w:r>
      <w:r w:rsidR="00B25455" w:rsidRPr="0070683D">
        <w:rPr>
          <w:rFonts w:ascii="仿宋_GB2312" w:hAnsi="仿宋"/>
          <w:sz w:val="28"/>
          <w:szCs w:val="28"/>
        </w:rPr>
        <w:t>“</w:t>
      </w:r>
      <w:r w:rsidR="00B25455" w:rsidRPr="0070683D">
        <w:rPr>
          <w:rFonts w:ascii="仿宋_GB2312" w:hAnsi="仿宋"/>
          <w:sz w:val="28"/>
          <w:szCs w:val="28"/>
        </w:rPr>
        <w:t>五大先锋工程</w:t>
      </w:r>
      <w:r w:rsidR="00B25455" w:rsidRPr="0070683D">
        <w:rPr>
          <w:rFonts w:ascii="仿宋_GB2312" w:hAnsi="仿宋"/>
          <w:sz w:val="28"/>
          <w:szCs w:val="28"/>
        </w:rPr>
        <w:t>”</w:t>
      </w:r>
      <w:r w:rsidR="00B25455" w:rsidRPr="0070683D">
        <w:rPr>
          <w:rFonts w:ascii="仿宋_GB2312" w:hAnsi="仿宋"/>
          <w:sz w:val="28"/>
          <w:szCs w:val="28"/>
        </w:rPr>
        <w:t>系列活动实施方案</w:t>
      </w:r>
      <w:r w:rsidR="00B25455" w:rsidRPr="0070683D">
        <w:rPr>
          <w:rFonts w:ascii="仿宋_GB2312" w:hAnsi="仿宋" w:hint="eastAsia"/>
          <w:sz w:val="28"/>
          <w:szCs w:val="28"/>
        </w:rPr>
        <w:t>》文件精神</w:t>
      </w:r>
      <w:r w:rsidR="00012C4A" w:rsidRPr="0070683D">
        <w:rPr>
          <w:rFonts w:ascii="仿宋_GB2312" w:hAnsi="仿宋" w:hint="eastAsia"/>
          <w:sz w:val="28"/>
          <w:szCs w:val="28"/>
        </w:rPr>
        <w:t>；</w:t>
      </w:r>
    </w:p>
    <w:p w14:paraId="12BBADC8" w14:textId="67A984F0" w:rsidR="0078357B" w:rsidRPr="0070683D" w:rsidRDefault="0078357B" w:rsidP="00B25455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</w:t>
      </w:r>
      <w:r w:rsidR="00C92803" w:rsidRPr="0070683D">
        <w:rPr>
          <w:rFonts w:ascii="仿宋_GB2312" w:hAnsi="仿宋" w:hint="eastAsia"/>
          <w:sz w:val="28"/>
          <w:szCs w:val="28"/>
        </w:rPr>
        <w:t>三</w:t>
      </w:r>
      <w:r w:rsidRPr="0070683D">
        <w:rPr>
          <w:rFonts w:ascii="仿宋_GB2312" w:hAnsi="仿宋" w:hint="eastAsia"/>
          <w:sz w:val="28"/>
          <w:szCs w:val="28"/>
        </w:rPr>
        <w:t>：</w:t>
      </w:r>
      <w:r w:rsidR="00B25455" w:rsidRPr="0070683D">
        <w:rPr>
          <w:rFonts w:ascii="仿宋_GB2312" w:hAnsi="仿宋" w:hint="eastAsia"/>
          <w:sz w:val="28"/>
          <w:szCs w:val="28"/>
        </w:rPr>
        <w:t>传达</w:t>
      </w:r>
      <w:r w:rsidR="00CF18FE" w:rsidRPr="00CF18FE">
        <w:rPr>
          <w:rFonts w:ascii="仿宋_GB2312" w:hAnsi="仿宋" w:hint="eastAsia"/>
          <w:sz w:val="28"/>
          <w:szCs w:val="28"/>
        </w:rPr>
        <w:t>校两代会代表推荐、选举工作要求</w:t>
      </w:r>
      <w:r w:rsidR="00B25455" w:rsidRPr="0070683D">
        <w:rPr>
          <w:rFonts w:ascii="仿宋_GB2312" w:hAnsi="仿宋" w:hint="eastAsia"/>
          <w:sz w:val="28"/>
          <w:szCs w:val="28"/>
        </w:rPr>
        <w:t>,并对有关工作进行部署；</w:t>
      </w:r>
    </w:p>
    <w:p w14:paraId="2CBD462F" w14:textId="5D1AF14E" w:rsidR="005E50A8" w:rsidRPr="0070683D" w:rsidRDefault="005E50A8" w:rsidP="0078357B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议题四：传达学校疫情防控</w:t>
      </w:r>
      <w:r w:rsidR="00744C1D" w:rsidRPr="0070683D">
        <w:rPr>
          <w:rFonts w:ascii="仿宋_GB2312" w:hAnsi="仿宋" w:hint="eastAsia"/>
          <w:sz w:val="28"/>
          <w:szCs w:val="28"/>
        </w:rPr>
        <w:t>工作</w:t>
      </w:r>
      <w:r w:rsidRPr="0070683D">
        <w:rPr>
          <w:rFonts w:ascii="仿宋_GB2312" w:hAnsi="仿宋" w:hint="eastAsia"/>
          <w:sz w:val="28"/>
          <w:szCs w:val="28"/>
        </w:rPr>
        <w:t>会议</w:t>
      </w:r>
      <w:r w:rsidR="00744C1D" w:rsidRPr="0070683D">
        <w:rPr>
          <w:rFonts w:ascii="仿宋_GB2312" w:hAnsi="仿宋" w:hint="eastAsia"/>
          <w:sz w:val="28"/>
          <w:szCs w:val="28"/>
        </w:rPr>
        <w:t>精神</w:t>
      </w:r>
      <w:r w:rsidRPr="0070683D">
        <w:rPr>
          <w:rFonts w:ascii="仿宋_GB2312" w:hAnsi="仿宋" w:hint="eastAsia"/>
          <w:sz w:val="28"/>
          <w:szCs w:val="28"/>
        </w:rPr>
        <w:t>，进行</w:t>
      </w:r>
      <w:r w:rsidR="007D05DD" w:rsidRPr="0070683D">
        <w:rPr>
          <w:rFonts w:ascii="仿宋_GB2312" w:hAnsi="仿宋" w:hint="eastAsia"/>
          <w:sz w:val="28"/>
          <w:szCs w:val="28"/>
        </w:rPr>
        <w:t>专题</w:t>
      </w:r>
      <w:r w:rsidRPr="0070683D">
        <w:rPr>
          <w:rFonts w:ascii="仿宋_GB2312" w:hAnsi="仿宋" w:hint="eastAsia"/>
          <w:sz w:val="28"/>
          <w:szCs w:val="28"/>
        </w:rPr>
        <w:t>部署落实</w:t>
      </w:r>
      <w:r w:rsidR="00D55012" w:rsidRPr="0070683D">
        <w:rPr>
          <w:rFonts w:eastAsia="仿宋" w:hint="eastAsia"/>
          <w:sz w:val="28"/>
          <w:szCs w:val="28"/>
        </w:rPr>
        <w:t>；</w:t>
      </w:r>
    </w:p>
    <w:p w14:paraId="1C730DB1" w14:textId="4DAFB65B" w:rsidR="00E75432" w:rsidRPr="0070683D" w:rsidRDefault="00E75432" w:rsidP="0078357B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议题五：</w:t>
      </w:r>
      <w:r w:rsidR="00D55012" w:rsidRPr="0070683D">
        <w:rPr>
          <w:rFonts w:ascii="仿宋_GB2312" w:hAnsi="仿宋" w:hint="eastAsia"/>
          <w:sz w:val="28"/>
          <w:szCs w:val="28"/>
        </w:rPr>
        <w:t>对巡察“回头看”工作推进落实；</w:t>
      </w:r>
    </w:p>
    <w:p w14:paraId="40EB57C8" w14:textId="4F0FBEDE" w:rsidR="00D55012" w:rsidRPr="0070683D" w:rsidRDefault="00B25455" w:rsidP="003A3F93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</w:t>
      </w:r>
      <w:r w:rsidR="00D55012" w:rsidRPr="0070683D">
        <w:rPr>
          <w:rFonts w:ascii="仿宋_GB2312" w:hAnsi="仿宋" w:hint="eastAsia"/>
          <w:sz w:val="28"/>
          <w:szCs w:val="28"/>
        </w:rPr>
        <w:t>六</w:t>
      </w:r>
      <w:r w:rsidRPr="0070683D">
        <w:rPr>
          <w:rFonts w:ascii="仿宋_GB2312" w:hAnsi="仿宋" w:hint="eastAsia"/>
          <w:sz w:val="28"/>
          <w:szCs w:val="28"/>
        </w:rPr>
        <w:t>：</w:t>
      </w:r>
      <w:r w:rsidR="00300004" w:rsidRPr="0070683D">
        <w:rPr>
          <w:rFonts w:ascii="仿宋_GB2312" w:hAnsi="仿宋" w:hint="eastAsia"/>
          <w:sz w:val="28"/>
          <w:szCs w:val="28"/>
        </w:rPr>
        <w:t>传达学校关于网络平台固定用语表述规范要求，就学院</w:t>
      </w:r>
      <w:r w:rsidR="00300004" w:rsidRPr="0070683D">
        <w:rPr>
          <w:rFonts w:ascii="仿宋_GB2312" w:hAnsi="仿宋" w:hint="eastAsia"/>
          <w:sz w:val="28"/>
          <w:szCs w:val="28"/>
        </w:rPr>
        <w:lastRenderedPageBreak/>
        <w:t>网站新闻撰稿、审核工作提出要求；</w:t>
      </w:r>
    </w:p>
    <w:p w14:paraId="1B41511B" w14:textId="5BEA3682" w:rsidR="00B25455" w:rsidRPr="0070683D" w:rsidRDefault="00D55012" w:rsidP="003A3F93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议题七：</w:t>
      </w:r>
      <w:r w:rsidR="00CF18FE" w:rsidRPr="00CF18FE">
        <w:rPr>
          <w:rFonts w:ascii="仿宋_GB2312" w:hAnsi="仿宋" w:hint="eastAsia"/>
          <w:sz w:val="28"/>
          <w:szCs w:val="28"/>
        </w:rPr>
        <w:t>研究关工委评选表彰工作</w:t>
      </w:r>
      <w:r w:rsidR="003A3F93" w:rsidRPr="0070683D">
        <w:rPr>
          <w:rFonts w:ascii="仿宋_GB2312" w:hAnsi="仿宋" w:hint="eastAsia"/>
          <w:sz w:val="28"/>
          <w:szCs w:val="28"/>
        </w:rPr>
        <w:t>，并作出决定</w:t>
      </w:r>
      <w:r w:rsidR="00CF18FE">
        <w:rPr>
          <w:rFonts w:ascii="仿宋_GB2312" w:hAnsi="仿宋" w:hint="eastAsia"/>
          <w:sz w:val="28"/>
          <w:szCs w:val="28"/>
        </w:rPr>
        <w:t>；</w:t>
      </w:r>
    </w:p>
    <w:p w14:paraId="08B8EF3E" w14:textId="3C80B8B9" w:rsidR="003A3F93" w:rsidRPr="0070683D" w:rsidRDefault="003A3F93" w:rsidP="003A3F93">
      <w:pPr>
        <w:adjustRightInd w:val="0"/>
        <w:snapToGrid w:val="0"/>
        <w:spacing w:line="360" w:lineRule="auto"/>
        <w:ind w:firstLineChars="200" w:firstLine="560"/>
        <w:rPr>
          <w:rFonts w:ascii="仿宋_GB2312" w:hAnsi="仿宋"/>
          <w:sz w:val="28"/>
          <w:szCs w:val="28"/>
        </w:rPr>
      </w:pPr>
      <w:r w:rsidRPr="0070683D">
        <w:rPr>
          <w:rFonts w:ascii="仿宋_GB2312" w:hAnsi="仿宋" w:hint="eastAsia"/>
          <w:sz w:val="28"/>
          <w:szCs w:val="28"/>
        </w:rPr>
        <w:t>议题</w:t>
      </w:r>
      <w:r w:rsidR="00D55012" w:rsidRPr="0070683D">
        <w:rPr>
          <w:rFonts w:ascii="仿宋_GB2312" w:hAnsi="仿宋" w:hint="eastAsia"/>
          <w:sz w:val="28"/>
          <w:szCs w:val="28"/>
        </w:rPr>
        <w:t>八</w:t>
      </w:r>
      <w:r w:rsidRPr="0070683D">
        <w:rPr>
          <w:rFonts w:ascii="仿宋_GB2312" w:hAnsi="仿宋" w:hint="eastAsia"/>
          <w:sz w:val="28"/>
          <w:szCs w:val="28"/>
        </w:rPr>
        <w:t>：</w:t>
      </w:r>
      <w:r w:rsidR="00CF18FE">
        <w:rPr>
          <w:rFonts w:ascii="仿宋_GB2312" w:hAnsi="仿宋" w:hint="eastAsia"/>
          <w:sz w:val="28"/>
          <w:szCs w:val="28"/>
        </w:rPr>
        <w:t>研究</w:t>
      </w:r>
      <w:r w:rsidR="00300004" w:rsidRPr="0070683D">
        <w:rPr>
          <w:rFonts w:ascii="仿宋_GB2312" w:hAnsi="仿宋" w:hint="eastAsia"/>
          <w:sz w:val="28"/>
          <w:szCs w:val="28"/>
        </w:rPr>
        <w:t>校园安全</w:t>
      </w:r>
      <w:r w:rsidR="00CF18FE">
        <w:rPr>
          <w:rFonts w:ascii="仿宋_GB2312" w:hAnsi="仿宋" w:hint="eastAsia"/>
          <w:sz w:val="28"/>
          <w:szCs w:val="28"/>
        </w:rPr>
        <w:t>稳定工作；</w:t>
      </w:r>
    </w:p>
    <w:p w14:paraId="75599513" w14:textId="10AED57C" w:rsidR="003A3F93" w:rsidRPr="00CF18FE" w:rsidRDefault="00CF18FE" w:rsidP="00CF18FE">
      <w:pPr>
        <w:adjustRightInd w:val="0"/>
        <w:snapToGrid w:val="0"/>
        <w:spacing w:line="360" w:lineRule="auto"/>
        <w:ind w:firstLineChars="200" w:firstLine="560"/>
        <w:rPr>
          <w:rFonts w:eastAsia="仿宋"/>
          <w:sz w:val="28"/>
          <w:szCs w:val="28"/>
        </w:rPr>
      </w:pPr>
      <w:r w:rsidRPr="00CF18FE">
        <w:rPr>
          <w:rFonts w:eastAsia="仿宋" w:hint="eastAsia"/>
          <w:sz w:val="28"/>
          <w:szCs w:val="28"/>
        </w:rPr>
        <w:t>议题九：</w:t>
      </w:r>
      <w:r>
        <w:rPr>
          <w:rFonts w:eastAsia="仿宋" w:hint="eastAsia"/>
          <w:sz w:val="28"/>
          <w:szCs w:val="28"/>
        </w:rPr>
        <w:t>审定</w:t>
      </w:r>
      <w:r w:rsidRPr="00CF18FE">
        <w:rPr>
          <w:rFonts w:eastAsia="仿宋" w:hint="eastAsia"/>
          <w:sz w:val="28"/>
          <w:szCs w:val="28"/>
        </w:rPr>
        <w:t>学院拟引进人才刘思源博士思想政治素质与师德师风考察情况。</w:t>
      </w:r>
    </w:p>
    <w:sectPr w:rsidR="003A3F93" w:rsidRPr="00CF1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C3760" w14:textId="77777777" w:rsidR="00983EDD" w:rsidRDefault="00983EDD" w:rsidP="0078357B">
      <w:r>
        <w:separator/>
      </w:r>
    </w:p>
  </w:endnote>
  <w:endnote w:type="continuationSeparator" w:id="0">
    <w:p w14:paraId="60A1A4EB" w14:textId="77777777" w:rsidR="00983EDD" w:rsidRDefault="00983EDD" w:rsidP="0078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E204" w14:textId="77777777" w:rsidR="00983EDD" w:rsidRDefault="00983EDD" w:rsidP="0078357B">
      <w:r>
        <w:separator/>
      </w:r>
    </w:p>
  </w:footnote>
  <w:footnote w:type="continuationSeparator" w:id="0">
    <w:p w14:paraId="22E0F40F" w14:textId="77777777" w:rsidR="00983EDD" w:rsidRDefault="00983EDD" w:rsidP="0078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1A"/>
    <w:rsid w:val="00011065"/>
    <w:rsid w:val="00012C4A"/>
    <w:rsid w:val="000228B1"/>
    <w:rsid w:val="000500B5"/>
    <w:rsid w:val="000521B7"/>
    <w:rsid w:val="00137B1C"/>
    <w:rsid w:val="00151A43"/>
    <w:rsid w:val="001601EA"/>
    <w:rsid w:val="001677B2"/>
    <w:rsid w:val="001B77C7"/>
    <w:rsid w:val="001D166E"/>
    <w:rsid w:val="001D3784"/>
    <w:rsid w:val="0020771F"/>
    <w:rsid w:val="00235DA2"/>
    <w:rsid w:val="002A4836"/>
    <w:rsid w:val="002B039C"/>
    <w:rsid w:val="002D6EB3"/>
    <w:rsid w:val="00300004"/>
    <w:rsid w:val="00311B1B"/>
    <w:rsid w:val="0037353D"/>
    <w:rsid w:val="00374DF5"/>
    <w:rsid w:val="0038244F"/>
    <w:rsid w:val="003852EA"/>
    <w:rsid w:val="003A3F93"/>
    <w:rsid w:val="003F1D80"/>
    <w:rsid w:val="00455EF4"/>
    <w:rsid w:val="004578AA"/>
    <w:rsid w:val="00460C31"/>
    <w:rsid w:val="00480708"/>
    <w:rsid w:val="005158A5"/>
    <w:rsid w:val="00550829"/>
    <w:rsid w:val="005702EA"/>
    <w:rsid w:val="0059591E"/>
    <w:rsid w:val="005B4AC7"/>
    <w:rsid w:val="005E50A8"/>
    <w:rsid w:val="00661CDA"/>
    <w:rsid w:val="006A761A"/>
    <w:rsid w:val="006B418A"/>
    <w:rsid w:val="006C1EBA"/>
    <w:rsid w:val="006C297A"/>
    <w:rsid w:val="0070683D"/>
    <w:rsid w:val="00714268"/>
    <w:rsid w:val="00744C1D"/>
    <w:rsid w:val="0075592C"/>
    <w:rsid w:val="00766148"/>
    <w:rsid w:val="0078357B"/>
    <w:rsid w:val="007B2D61"/>
    <w:rsid w:val="007D05DD"/>
    <w:rsid w:val="007E084F"/>
    <w:rsid w:val="0084024B"/>
    <w:rsid w:val="0087126C"/>
    <w:rsid w:val="008C0F25"/>
    <w:rsid w:val="008C5EC1"/>
    <w:rsid w:val="008F5B28"/>
    <w:rsid w:val="00983EDD"/>
    <w:rsid w:val="009C4F82"/>
    <w:rsid w:val="009C6107"/>
    <w:rsid w:val="009E729D"/>
    <w:rsid w:val="009F1F21"/>
    <w:rsid w:val="00A10FE2"/>
    <w:rsid w:val="00AB0F20"/>
    <w:rsid w:val="00B25455"/>
    <w:rsid w:val="00B36C3A"/>
    <w:rsid w:val="00B44BA1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92803"/>
    <w:rsid w:val="00CB1CD0"/>
    <w:rsid w:val="00CD7281"/>
    <w:rsid w:val="00CF18FE"/>
    <w:rsid w:val="00CF5A5C"/>
    <w:rsid w:val="00D47123"/>
    <w:rsid w:val="00D55012"/>
    <w:rsid w:val="00D74DB0"/>
    <w:rsid w:val="00DA1BC6"/>
    <w:rsid w:val="00DE7423"/>
    <w:rsid w:val="00DF53FC"/>
    <w:rsid w:val="00E21D87"/>
    <w:rsid w:val="00E5441E"/>
    <w:rsid w:val="00E75432"/>
    <w:rsid w:val="00F24F95"/>
    <w:rsid w:val="00F31C38"/>
    <w:rsid w:val="00F42293"/>
    <w:rsid w:val="00F600CD"/>
    <w:rsid w:val="00F73192"/>
    <w:rsid w:val="00FA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330EC"/>
  <w15:chartTrackingRefBased/>
  <w15:docId w15:val="{D637FF29-EE9B-45C6-A12C-0A25A4EC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7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35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35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357B"/>
    <w:rPr>
      <w:sz w:val="18"/>
      <w:szCs w:val="18"/>
    </w:rPr>
  </w:style>
  <w:style w:type="character" w:styleId="a7">
    <w:name w:val="Hyperlink"/>
    <w:basedOn w:val="a0"/>
    <w:uiPriority w:val="99"/>
    <w:unhideWhenUsed/>
    <w:rsid w:val="008C5E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C5EC1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3A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静月</dc:creator>
  <cp:keywords/>
  <dc:description/>
  <cp:lastModifiedBy>Administrator</cp:lastModifiedBy>
  <cp:revision>16</cp:revision>
  <dcterms:created xsi:type="dcterms:W3CDTF">2022-10-24T06:22:00Z</dcterms:created>
  <dcterms:modified xsi:type="dcterms:W3CDTF">2022-11-08T08:01:00Z</dcterms:modified>
</cp:coreProperties>
</file>